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3C" w:rsidRPr="006660AB" w:rsidRDefault="00D7063C" w:rsidP="006660AB">
      <w:pPr>
        <w:autoSpaceDE w:val="0"/>
        <w:autoSpaceDN w:val="0"/>
        <w:adjustRightInd w:val="0"/>
        <w:jc w:val="center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6660AB">
        <w:rPr>
          <w:rFonts w:asciiTheme="majorHAnsi" w:hAnsiTheme="majorHAnsi" w:cs="Times-Roman"/>
          <w:b/>
          <w:color w:val="000000"/>
          <w:sz w:val="24"/>
          <w:szCs w:val="24"/>
        </w:rPr>
        <w:t>OUTLINE</w:t>
      </w:r>
      <w:r w:rsidR="001B74B2">
        <w:rPr>
          <w:rFonts w:asciiTheme="majorHAnsi" w:hAnsiTheme="majorHAnsi" w:cs="Times-Roman"/>
          <w:b/>
          <w:color w:val="000000"/>
          <w:sz w:val="24"/>
          <w:szCs w:val="24"/>
        </w:rPr>
        <w:t xml:space="preserve"> – The Media</w:t>
      </w:r>
    </w:p>
    <w:p w:rsidR="001B74B2" w:rsidRDefault="001B74B2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Development of the Mass Media</w:t>
      </w:r>
    </w:p>
    <w:p w:rsidR="00D7063C" w:rsidRPr="00580ECE" w:rsidRDefault="00D7063C" w:rsidP="00580E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The term “mass media” refers to means of communication that are technologically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capable of reaching many people and are economically affordable to most.</w:t>
      </w:r>
    </w:p>
    <w:p w:rsidR="00D7063C" w:rsidRPr="00580ECE" w:rsidRDefault="00D7063C" w:rsidP="00580E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Today, about 11,000 newspapers and 12,000 periodicals are published. Many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newspapers and newsweeklies maintain their own Washington bureaus and send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reporters all over the world. Smaller cities rely on news services like the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Associated Press.</w:t>
      </w:r>
    </w:p>
    <w:p w:rsidR="00D7063C" w:rsidRPr="00580ECE" w:rsidRDefault="00D7063C" w:rsidP="00580E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The most important modern trends in the newspaper industry are the declines in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the number, and the independence, of papers. Most cities are now served by one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 xml:space="preserve">or two newspapers, and chains gobble up independent newspapers. </w:t>
      </w:r>
    </w:p>
    <w:p w:rsidR="001B74B2" w:rsidRDefault="001B74B2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</w:p>
    <w:p w:rsidR="00D7063C" w:rsidRPr="00580ECE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Radio and Television</w:t>
      </w:r>
    </w:p>
    <w:p w:rsidR="00D7063C" w:rsidRPr="00580ECE" w:rsidRDefault="00D7063C" w:rsidP="00580E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The use of radio flourished after the end of World War I. During the 1920s,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several developments in radio were critical to its future importance: the licensing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system, the importance of advertising, and the emergence of national networks.</w:t>
      </w:r>
    </w:p>
    <w:p w:rsidR="00D7063C" w:rsidRPr="00580ECE" w:rsidRDefault="00D7063C" w:rsidP="00580E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color w:val="231F20"/>
          <w:sz w:val="24"/>
          <w:szCs w:val="24"/>
        </w:rPr>
        <w:t>With the advent of radio it became clear that, in theory at least, it was possible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to send pictures as well as sounds over the airwaves. In 1949 only 6% of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Americans owned televisions; by 1959 90% of Americans owned television.</w:t>
      </w:r>
    </w:p>
    <w:p w:rsidR="001B74B2" w:rsidRDefault="001B74B2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</w:p>
    <w:p w:rsidR="00D7063C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The Contemporary Scene</w:t>
      </w:r>
    </w:p>
    <w:p w:rsidR="001B74B2" w:rsidRPr="00580ECE" w:rsidRDefault="001B74B2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</w:p>
    <w:p w:rsidR="00D7063C" w:rsidRPr="00580ECE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i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i/>
          <w:color w:val="000000"/>
          <w:sz w:val="24"/>
          <w:szCs w:val="24"/>
        </w:rPr>
        <w:t xml:space="preserve"> Television</w:t>
      </w:r>
    </w:p>
    <w:p w:rsidR="00D7063C" w:rsidRPr="00580ECE" w:rsidRDefault="00D7063C" w:rsidP="00580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Today, the term “mass media” is used almost synonymously with television.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There are more than 1500 television stations in the United States and about 99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percent of all households have at least one television set, with an average of four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per household. The industry was organized under three large networks: NBC,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CBS, and ABC.</w:t>
      </w:r>
    </w:p>
    <w:p w:rsidR="00D7063C" w:rsidRPr="00580ECE" w:rsidRDefault="00D7063C" w:rsidP="00580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Cable television began to expand in the 1970s. Today, 51 percent of households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get cable, 28 percent have a satellite dish, and 4% have both. Prime time network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programming has lost more than a quarter of its audience to cable stations, mainly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FOX, CNN, MSNBC, leading some scholars to suggest that the United States is in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transition from an era of broadcasting to an era of narrowcasting.</w:t>
      </w:r>
    </w:p>
    <w:p w:rsidR="001B74B2" w:rsidRDefault="001B74B2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i/>
          <w:color w:val="000000"/>
          <w:sz w:val="24"/>
          <w:szCs w:val="24"/>
        </w:rPr>
      </w:pPr>
    </w:p>
    <w:p w:rsidR="00D7063C" w:rsidRPr="00580ECE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i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i/>
          <w:color w:val="000000"/>
          <w:sz w:val="24"/>
          <w:szCs w:val="24"/>
        </w:rPr>
        <w:t>Newspapers</w:t>
      </w:r>
    </w:p>
    <w:p w:rsidR="00D7063C" w:rsidRPr="00580ECE" w:rsidRDefault="00D7063C" w:rsidP="00580E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The development of television, along with a number of other trends in American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life, has had a major impact on newspapers. First, there has been a marked decline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 xml:space="preserve">in the number of cities with more than one newspaper.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Another important change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 xml:space="preserve">affecting newspapers has been the spread of chain ownership. </w:t>
      </w:r>
    </w:p>
    <w:p w:rsidR="00D7063C" w:rsidRPr="00580ECE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i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b/>
          <w:i/>
          <w:color w:val="231F20"/>
          <w:sz w:val="24"/>
          <w:szCs w:val="24"/>
        </w:rPr>
        <w:t>Radio</w:t>
      </w:r>
    </w:p>
    <w:p w:rsidR="00D7063C" w:rsidRPr="00580ECE" w:rsidRDefault="00D7063C" w:rsidP="00580E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color w:val="231F20"/>
          <w:sz w:val="24"/>
          <w:szCs w:val="24"/>
        </w:rPr>
        <w:t>With the development of television, radio quickly lost the dominant position it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had in American life in the 1930s and 1940s.Yet radio continues to be a popular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medium from which many Americans get a good deal of their news. One of the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 xml:space="preserve">most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lastRenderedPageBreak/>
        <w:t>noteworthy trends in American media over the last two decades has been the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growth of talk radio.</w:t>
      </w:r>
    </w:p>
    <w:p w:rsidR="001B74B2" w:rsidRDefault="001B74B2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i/>
          <w:color w:val="231F20"/>
          <w:sz w:val="24"/>
          <w:szCs w:val="24"/>
        </w:rPr>
      </w:pPr>
    </w:p>
    <w:p w:rsidR="00D7063C" w:rsidRPr="00580ECE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i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b/>
          <w:i/>
          <w:color w:val="231F20"/>
          <w:sz w:val="24"/>
          <w:szCs w:val="24"/>
        </w:rPr>
        <w:t>Magazines</w:t>
      </w:r>
    </w:p>
    <w:p w:rsidR="00D7063C" w:rsidRPr="00580ECE" w:rsidRDefault="00D7063C" w:rsidP="00580E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color w:val="231F20"/>
          <w:sz w:val="24"/>
          <w:szCs w:val="24"/>
        </w:rPr>
        <w:t>Magazines are increasingly marginal as a source of news.</w:t>
      </w:r>
    </w:p>
    <w:p w:rsidR="001B74B2" w:rsidRDefault="001B74B2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</w:p>
    <w:p w:rsidR="00D7063C" w:rsidRPr="00580ECE" w:rsidRDefault="00D7063C" w:rsidP="001B74B2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New Media</w:t>
      </w:r>
    </w:p>
    <w:p w:rsidR="00D7063C" w:rsidRPr="00580ECE" w:rsidRDefault="00D7063C" w:rsidP="00580E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Major examples of new media include cable and satellite television, email,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 xml:space="preserve">DVDs, and the Internet. New media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expands the range of options available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to media consumers in the United States</w:t>
      </w:r>
    </w:p>
    <w:p w:rsidR="00D7063C" w:rsidRPr="00580ECE" w:rsidRDefault="00D7063C" w:rsidP="00580E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Both the Internet and cable television have added many new voices to the political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debate, and allowed for greater competition among news outlets. However, the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competition in cable news should not be over-stated; many of the cable news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outlets are owned by older, established news organizations.</w:t>
      </w:r>
    </w:p>
    <w:p w:rsidR="00D7063C" w:rsidRPr="00580ECE" w:rsidRDefault="00D7063C" w:rsidP="00580E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How will the Internet and new media change politics? We’ve already seen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changes in fundraising and the newly-important role of blogs. Although the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Internet still lags behind television in terms of where Americans get their news,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we may see this change in the near future.</w:t>
      </w:r>
    </w:p>
    <w:p w:rsidR="00580ECE" w:rsidRDefault="00580ECE" w:rsidP="00D7063C">
      <w:p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What Information Sources Do Americans Rely On?</w:t>
      </w:r>
    </w:p>
    <w:p w:rsidR="00D7063C" w:rsidRPr="00580ECE" w:rsidRDefault="00D7063C" w:rsidP="00580E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Television is the dominant provider of information in American society, and its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 xml:space="preserve">dominance is increasing as the electronic media progress and </w:t>
      </w:r>
      <w:proofErr w:type="gramStart"/>
      <w:r w:rsidRPr="00580ECE">
        <w:rPr>
          <w:rFonts w:asciiTheme="majorHAnsi" w:hAnsiTheme="majorHAnsi" w:cs="Times-Roman"/>
          <w:color w:val="000000"/>
          <w:sz w:val="24"/>
          <w:szCs w:val="24"/>
        </w:rPr>
        <w:t>expand</w:t>
      </w:r>
      <w:proofErr w:type="gramEnd"/>
      <w:r w:rsidRPr="00580ECE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D7063C" w:rsidRPr="00580ECE" w:rsidRDefault="00D7063C" w:rsidP="00580E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However, w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hile there is no doubt that the television is on a lot in the typical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American household, in many cases, no one is paying much attention to it. People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are cleaning or cooking or doing their homework—and the TV is little more than</w:t>
      </w:r>
      <w:r w:rsidR="00580ECE" w:rsidRPr="00580ECE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231F20"/>
          <w:sz w:val="24"/>
          <w:szCs w:val="24"/>
        </w:rPr>
        <w:t>background noise.</w:t>
      </w:r>
    </w:p>
    <w:p w:rsidR="00D7063C" w:rsidRPr="00580ECE" w:rsidRDefault="00D7063C" w:rsidP="00580E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color w:val="000000"/>
          <w:sz w:val="24"/>
          <w:szCs w:val="24"/>
        </w:rPr>
        <w:t>Also, there is also a fair amount of evidence to indicate that even when people do</w:t>
      </w:r>
      <w:r w:rsidR="00580ECE" w:rsidRPr="00580ECE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580ECE">
        <w:rPr>
          <w:rFonts w:asciiTheme="majorHAnsi" w:hAnsiTheme="majorHAnsi" w:cs="Times-Roman"/>
          <w:color w:val="000000"/>
          <w:sz w:val="24"/>
          <w:szCs w:val="24"/>
        </w:rPr>
        <w:t>watch television news, they do not retain or remember much of what they see.</w:t>
      </w:r>
    </w:p>
    <w:p w:rsidR="00580ECE" w:rsidRDefault="00580ECE" w:rsidP="00D7063C">
      <w:p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Media Effects</w:t>
      </w:r>
    </w:p>
    <w:p w:rsidR="00D7063C" w:rsidRDefault="00D7063C" w:rsidP="00790B4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Early studies done on the effects of mass media on people's opinions tended to show that</w:t>
      </w:r>
      <w:r w:rsidR="00580ECE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Americans were remarkably resistant to attempts to change their views. The primary</w:t>
      </w:r>
      <w:r w:rsidR="00580ECE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reason was selective perception. People were receptive to what they already believed and</w:t>
      </w:r>
      <w:r w:rsidR="00580ECE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screened out what they didn't.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A. Agenda-Setting</w:t>
      </w:r>
    </w:p>
    <w:p w:rsidR="00D7063C" w:rsidRDefault="00D7063C" w:rsidP="00790B4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One researcher concluded that while media may not tell people what to think, they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could tell people what to think about. This has been dubbed the CNN effect.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B. Priming and Framing</w:t>
      </w:r>
    </w:p>
    <w:p w:rsidR="00D7063C" w:rsidRPr="00790B48" w:rsidRDefault="00D7063C" w:rsidP="00790B4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Media may also be responsible for directing the public to think along certain lines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 xml:space="preserve">such as evaluating a president based on a particular issue. 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C. Socialization</w:t>
      </w:r>
    </w:p>
    <w:p w:rsidR="00D7063C" w:rsidRPr="00790B48" w:rsidRDefault="00D7063C" w:rsidP="00790B4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Many critics say that the media distorts reality and how children view the world.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D. How Strong are Media Effects?</w:t>
      </w:r>
    </w:p>
    <w:p w:rsidR="00D7063C" w:rsidRPr="00790B48" w:rsidRDefault="00D7063C" w:rsidP="00790B4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-Roman"/>
          <w:color w:val="231F2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</w:t>
      </w:r>
      <w:r w:rsidRPr="00790B48">
        <w:rPr>
          <w:rFonts w:asciiTheme="majorHAnsi" w:hAnsiTheme="majorHAnsi" w:cs="Times-Roman"/>
          <w:color w:val="231F20"/>
          <w:sz w:val="24"/>
          <w:szCs w:val="24"/>
        </w:rPr>
        <w:t>he media can</w:t>
      </w:r>
      <w:r w:rsidR="00790B48" w:rsidRPr="00790B48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231F20"/>
          <w:sz w:val="24"/>
          <w:szCs w:val="24"/>
        </w:rPr>
        <w:t>have a major impact on public opinion, but whether they do depends on both who</w:t>
      </w:r>
      <w:r w:rsidR="00790B48" w:rsidRPr="00790B48">
        <w:rPr>
          <w:rFonts w:asciiTheme="majorHAnsi" w:hAnsiTheme="majorHAnsi" w:cs="Times-Roman"/>
          <w:color w:val="231F2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231F20"/>
          <w:sz w:val="24"/>
          <w:szCs w:val="24"/>
        </w:rPr>
        <w:t>they are reaching and what they are covering.</w:t>
      </w: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lastRenderedPageBreak/>
        <w:t>Media Biases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A. Selection Bias</w:t>
      </w:r>
    </w:p>
    <w:p w:rsidR="00D7063C" w:rsidRPr="00790B48" w:rsidRDefault="00D7063C" w:rsidP="00790B4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Selection bias refers to what the media presents as news. One type of selection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bias is a bias toward the negative in the media. One political scientist argues that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the negative tone of the media has become much more prominent in recent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decades. Others observe that this has contributed to increasing voter cynicism.</w:t>
      </w:r>
    </w:p>
    <w:p w:rsidR="00D7063C" w:rsidRPr="00790B48" w:rsidRDefault="00D7063C" w:rsidP="00790B4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Another selection bias is what constitutes news. Events and crises, heroes and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villains, dramatic events, colorful personalities, and sound bites all make better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news than their counterpoints.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B. Professional Bias</w:t>
      </w:r>
    </w:p>
    <w:p w:rsidR="00D7063C" w:rsidRPr="00790B48" w:rsidRDefault="00D7063C" w:rsidP="00790B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lack of internal expertise and the competitive pressure for ratings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contribute to what is called pack journalism, wherein reporters unanimously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decide something is the big story and attack it like wolves tearing apart their prey.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C. Ideological Bias</w:t>
      </w:r>
    </w:p>
    <w:p w:rsidR="00D7063C" w:rsidRPr="00790B48" w:rsidRDefault="00D7063C" w:rsidP="00790B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There is not much evidence of a significant liberal or conservative bias in media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coverage of politics.</w:t>
      </w:r>
    </w:p>
    <w:p w:rsidR="00D7063C" w:rsidRPr="00790B48" w:rsidRDefault="00D7063C" w:rsidP="00790B4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fact that the media are business enterprises pulls them in a conservative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 xml:space="preserve">direction. 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D. Prospects for Change</w:t>
      </w:r>
    </w:p>
    <w:p w:rsidR="00D7063C" w:rsidRPr="00790B48" w:rsidRDefault="00D7063C" w:rsidP="00790B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As the network system declines, more independent stations begin operation, and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the news media continue to advance, we may see the development of numerous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specialized informational channels that reflect values different from the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entertainment values that have shaped the modern mass media.</w:t>
      </w:r>
    </w:p>
    <w:p w:rsidR="00580ECE" w:rsidRDefault="00580ECE" w:rsidP="00D7063C">
      <w:p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A Word about Entertainment Media</w:t>
      </w:r>
    </w:p>
    <w:p w:rsidR="00D7063C" w:rsidRPr="00790B48" w:rsidRDefault="00D7063C" w:rsidP="00790B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Much of what are generally thought of as entertainment media—movies, situation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comedies, detective shows, soap operas—may also contain material that has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significant political implications. Over the last 20 years, for example, American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attitudes toward homosexuality have become significantly more tolerant and even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approving, in ways that have important consequences for such issues as gay rights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and same-sex marriage. And while this change has probably taken place for a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number of reasons, one major source has almost certainly been the way that gay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and lesbian characters are portrayed in movies and on television.</w:t>
      </w:r>
    </w:p>
    <w:p w:rsidR="00580ECE" w:rsidRDefault="00580ECE" w:rsidP="00D7063C">
      <w:p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The Media and Electoral Politics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A. Campaign Coverage</w:t>
      </w:r>
    </w:p>
    <w:p w:rsidR="00D7063C" w:rsidRPr="00790B48" w:rsidRDefault="00D7063C" w:rsidP="00664033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Critics charge the media with providing far too much coverage of candidate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personalities and not enough of the issues. In recent years, the media has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increasingly treated elections as horse races, with an emphasis on who is winning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and who is losing.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B. The Conventions</w:t>
      </w:r>
    </w:p>
    <w:p w:rsidR="00D7063C" w:rsidRPr="00790B48" w:rsidRDefault="00D7063C" w:rsidP="00664033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Since the primary process for nominating candidates was instituted in 1972, the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conventions are not nearly as important as in earlier eras, and media coverage has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dropped accordingly.</w:t>
      </w:r>
    </w:p>
    <w:p w:rsidR="00D7063C" w:rsidRDefault="00D7063C" w:rsidP="00664033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lastRenderedPageBreak/>
        <w:t>Consequently, the parties now treat the conventions as huge infomercials, with the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 xml:space="preserve">networks providing less coverage. 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C. The Presidential Debates</w:t>
      </w:r>
    </w:p>
    <w:p w:rsidR="00D7063C" w:rsidRPr="00790B48" w:rsidRDefault="00D7063C" w:rsidP="00790B4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Commission on Presidential Debates was established in 1987 to ensure that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debates, as a permanent part of every general election, provide the best possible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information to viewers and listeners. Its primary purpose is to sponsor and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produce debates for the United States’ leading presidential and vice-presidential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candidates and to undertake research and educational activities relating to the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debates.</w:t>
      </w:r>
    </w:p>
    <w:p w:rsidR="00D7063C" w:rsidRPr="00790B48" w:rsidRDefault="00D7063C" w:rsidP="00790B4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debates also don't hold good news for independent and third party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presidential aspirants. The nonpartisan commission established a rule that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explicitly states that presidential candidates must have an average of at least 15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percent support in five national polls in order to take part in the fall debates.</w:t>
      </w:r>
    </w:p>
    <w:p w:rsidR="00D7063C" w:rsidRPr="00790B48" w:rsidRDefault="00D7063C" w:rsidP="00790B4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Moreover, there are indications that performance in the debates can sway the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undecided voter.</w:t>
      </w:r>
    </w:p>
    <w:p w:rsidR="00D7063C" w:rsidRPr="00790B48" w:rsidRDefault="00D7063C" w:rsidP="00790B4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As in campaign coverage generally, the first question the media raise about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debates is "who won?" If a candidate has misspoken, that often becomes the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 xml:space="preserve">subject of a feeding frenzy. </w:t>
      </w:r>
    </w:p>
    <w:p w:rsidR="00580ECE" w:rsidRDefault="00580ECE" w:rsidP="00D7063C">
      <w:p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</w:p>
    <w:p w:rsidR="00D7063C" w:rsidRPr="00580ECE" w:rsidRDefault="00D7063C" w:rsidP="00D7063C">
      <w:pPr>
        <w:autoSpaceDE w:val="0"/>
        <w:autoSpaceDN w:val="0"/>
        <w:adjustRightInd w:val="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Media Coverage of Government</w:t>
      </w:r>
    </w:p>
    <w:p w:rsidR="00D7063C" w:rsidRPr="00790B48" w:rsidRDefault="00D7063C" w:rsidP="00790B4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media views much of what government does as dull, and as a result, it goes looking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for what is less dull.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A. Emphasis on the President (and Other Personalities)</w:t>
      </w:r>
    </w:p>
    <w:p w:rsidR="00D7063C" w:rsidRPr="00790B48" w:rsidRDefault="00D7063C" w:rsidP="006640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media pay more attention to the president than to Congress. He is one person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and has personality and character.</w:t>
      </w:r>
    </w:p>
    <w:p w:rsidR="00D7063C" w:rsidRPr="00790B48" w:rsidRDefault="00D7063C" w:rsidP="006640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By focusing on personalities, the media encourages individualism and discourages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teamwork.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B. Emphasis on Conflict</w:t>
      </w:r>
    </w:p>
    <w:p w:rsidR="00D7063C" w:rsidRPr="00790B48" w:rsidRDefault="00D7063C" w:rsidP="006640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The media emphasizes conflict, name-calling, and the like over thoughtful,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intelligent discussion.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C. Emphasis on the Negative</w:t>
      </w:r>
    </w:p>
    <w:p w:rsidR="00D7063C" w:rsidRPr="00790B48" w:rsidRDefault="00D7063C" w:rsidP="006640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-Roman"/>
          <w:color w:val="000000"/>
          <w:sz w:val="24"/>
          <w:szCs w:val="24"/>
        </w:rPr>
      </w:pPr>
      <w:r w:rsidRPr="00790B48">
        <w:rPr>
          <w:rFonts w:asciiTheme="majorHAnsi" w:hAnsiTheme="majorHAnsi" w:cs="Times-Roman"/>
          <w:color w:val="000000"/>
          <w:sz w:val="24"/>
          <w:szCs w:val="24"/>
        </w:rPr>
        <w:t>From the media's standpoint, what government does well is less newsworthy than</w:t>
      </w:r>
      <w:r w:rsidR="00790B48" w:rsidRPr="00790B48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790B48">
        <w:rPr>
          <w:rFonts w:asciiTheme="majorHAnsi" w:hAnsiTheme="majorHAnsi" w:cs="Times-Roman"/>
          <w:color w:val="000000"/>
          <w:sz w:val="24"/>
          <w:szCs w:val="24"/>
        </w:rPr>
        <w:t>what government does badly.</w:t>
      </w:r>
    </w:p>
    <w:p w:rsidR="00D7063C" w:rsidRPr="00580ECE" w:rsidRDefault="00D7063C" w:rsidP="00580ECE">
      <w:pPr>
        <w:autoSpaceDE w:val="0"/>
        <w:autoSpaceDN w:val="0"/>
        <w:adjustRightInd w:val="0"/>
        <w:ind w:firstLine="720"/>
        <w:rPr>
          <w:rFonts w:asciiTheme="majorHAnsi" w:hAnsiTheme="majorHAnsi" w:cs="Times-Roman"/>
          <w:b/>
          <w:color w:val="000000"/>
          <w:sz w:val="24"/>
          <w:szCs w:val="24"/>
        </w:rPr>
      </w:pPr>
      <w:r w:rsidRPr="00580ECE">
        <w:rPr>
          <w:rFonts w:asciiTheme="majorHAnsi" w:hAnsiTheme="majorHAnsi" w:cs="Times-Roman"/>
          <w:b/>
          <w:color w:val="000000"/>
          <w:sz w:val="24"/>
          <w:szCs w:val="24"/>
        </w:rPr>
        <w:t>D. The Response: Exaggerated Concern with the Press</w:t>
      </w:r>
    </w:p>
    <w:p w:rsidR="00851B2A" w:rsidRPr="00664033" w:rsidRDefault="00D7063C" w:rsidP="00664033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664033">
        <w:rPr>
          <w:rFonts w:asciiTheme="majorHAnsi" w:hAnsiTheme="majorHAnsi" w:cs="Times-Roman"/>
          <w:color w:val="000000"/>
          <w:sz w:val="24"/>
          <w:szCs w:val="24"/>
        </w:rPr>
        <w:t>Government officials have become more concerned with the press than with the</w:t>
      </w:r>
      <w:r w:rsidR="00790B48" w:rsidRPr="00664033">
        <w:rPr>
          <w:rFonts w:asciiTheme="majorHAnsi" w:hAnsiTheme="majorHAnsi" w:cs="Times-Roman"/>
          <w:color w:val="000000"/>
          <w:sz w:val="24"/>
          <w:szCs w:val="24"/>
        </w:rPr>
        <w:t xml:space="preserve"> </w:t>
      </w:r>
      <w:r w:rsidRPr="00664033">
        <w:rPr>
          <w:rFonts w:asciiTheme="majorHAnsi" w:hAnsiTheme="majorHAnsi" w:cs="Times-Roman"/>
          <w:color w:val="000000"/>
          <w:sz w:val="24"/>
          <w:szCs w:val="24"/>
        </w:rPr>
        <w:t>voters.</w:t>
      </w:r>
    </w:p>
    <w:sectPr w:rsidR="00851B2A" w:rsidRPr="00664033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D2"/>
    <w:multiLevelType w:val="hybridMultilevel"/>
    <w:tmpl w:val="BDC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161"/>
    <w:multiLevelType w:val="hybridMultilevel"/>
    <w:tmpl w:val="6968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153F2"/>
    <w:multiLevelType w:val="hybridMultilevel"/>
    <w:tmpl w:val="5A8C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B27CF"/>
    <w:multiLevelType w:val="hybridMultilevel"/>
    <w:tmpl w:val="C3029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D5ACB"/>
    <w:multiLevelType w:val="hybridMultilevel"/>
    <w:tmpl w:val="DDDE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1E15"/>
    <w:multiLevelType w:val="hybridMultilevel"/>
    <w:tmpl w:val="98B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6FA6"/>
    <w:multiLevelType w:val="hybridMultilevel"/>
    <w:tmpl w:val="05D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0941"/>
    <w:multiLevelType w:val="hybridMultilevel"/>
    <w:tmpl w:val="2B943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A94294"/>
    <w:multiLevelType w:val="hybridMultilevel"/>
    <w:tmpl w:val="CCF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10CB"/>
    <w:multiLevelType w:val="hybridMultilevel"/>
    <w:tmpl w:val="5D1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021B"/>
    <w:multiLevelType w:val="hybridMultilevel"/>
    <w:tmpl w:val="F586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A5629"/>
    <w:multiLevelType w:val="hybridMultilevel"/>
    <w:tmpl w:val="502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E75F1"/>
    <w:multiLevelType w:val="hybridMultilevel"/>
    <w:tmpl w:val="EA08E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A31E14"/>
    <w:multiLevelType w:val="hybridMultilevel"/>
    <w:tmpl w:val="F108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063C"/>
    <w:rsid w:val="001B74B2"/>
    <w:rsid w:val="003A6ABE"/>
    <w:rsid w:val="00580ECE"/>
    <w:rsid w:val="00664033"/>
    <w:rsid w:val="006660AB"/>
    <w:rsid w:val="00744600"/>
    <w:rsid w:val="00790B48"/>
    <w:rsid w:val="00850B74"/>
    <w:rsid w:val="00851B2A"/>
    <w:rsid w:val="00885DA7"/>
    <w:rsid w:val="00BD1104"/>
    <w:rsid w:val="00C358F7"/>
    <w:rsid w:val="00D7063C"/>
    <w:rsid w:val="00E6421E"/>
    <w:rsid w:val="00F7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6</cp:revision>
  <dcterms:created xsi:type="dcterms:W3CDTF">2010-09-09T20:19:00Z</dcterms:created>
  <dcterms:modified xsi:type="dcterms:W3CDTF">2012-10-22T21:13:00Z</dcterms:modified>
</cp:coreProperties>
</file>